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E03BA" w14:textId="33F80E46" w:rsidR="003731C5" w:rsidRDefault="003731C5" w:rsidP="003731C5">
      <w:pPr>
        <w:autoSpaceDE w:val="0"/>
        <w:autoSpaceDN w:val="0"/>
        <w:adjustRightInd w:val="0"/>
        <w:spacing w:after="360" w:line="264" w:lineRule="auto"/>
        <w:rPr>
          <w:rFonts w:ascii="Avenir Black" w:eastAsiaTheme="minorHAnsi" w:hAnsi="Avenir Black" w:cs="Avenir Black"/>
          <w:b/>
          <w:bCs/>
          <w:color w:val="000000"/>
          <w:sz w:val="52"/>
          <w:szCs w:val="52"/>
        </w:rPr>
      </w:pPr>
      <w:r>
        <w:rPr>
          <w:rFonts w:ascii="Avenir Black" w:eastAsiaTheme="minorHAnsi" w:hAnsi="Avenir Black" w:cs="Avenir Black"/>
          <w:b/>
          <w:bCs/>
          <w:color w:val="000000"/>
          <w:sz w:val="52"/>
          <w:szCs w:val="52"/>
        </w:rPr>
        <w:t xml:space="preserve">Parental </w:t>
      </w:r>
      <w:r>
        <w:rPr>
          <w:rFonts w:ascii="Avenir Black" w:eastAsiaTheme="minorHAnsi" w:hAnsi="Avenir Black" w:cs="Avenir Black"/>
          <w:b/>
          <w:bCs/>
          <w:color w:val="000000"/>
          <w:sz w:val="52"/>
          <w:szCs w:val="52"/>
        </w:rPr>
        <w:t>Consent for Research</w:t>
      </w:r>
    </w:p>
    <w:p w14:paraId="18C1B79C" w14:textId="77777777" w:rsidR="003731C5" w:rsidRDefault="003731C5" w:rsidP="003731C5">
      <w:pPr>
        <w:autoSpaceDE w:val="0"/>
        <w:autoSpaceDN w:val="0"/>
        <w:adjustRightInd w:val="0"/>
        <w:spacing w:after="120" w:line="264" w:lineRule="auto"/>
        <w:rPr>
          <w:rFonts w:ascii="Avenir Heavy" w:eastAsiaTheme="minorHAnsi" w:hAnsi="Avenir Heavy" w:cs="Avenir Heavy"/>
          <w:b/>
          <w:bCs/>
          <w:color w:val="000000"/>
          <w:sz w:val="22"/>
          <w:szCs w:val="22"/>
        </w:rPr>
      </w:pPr>
      <w:r>
        <w:rPr>
          <w:rFonts w:ascii="Avenir Heavy" w:eastAsiaTheme="minorHAnsi" w:hAnsi="Avenir Heavy" w:cs="Avenir Heavy"/>
          <w:b/>
          <w:bCs/>
          <w:color w:val="000000"/>
          <w:sz w:val="22"/>
          <w:szCs w:val="22"/>
        </w:rPr>
        <w:t>What This Study is About</w:t>
      </w:r>
    </w:p>
    <w:p w14:paraId="5AADA89F" w14:textId="77777777" w:rsidR="003731C5" w:rsidRDefault="003731C5" w:rsidP="003731C5">
      <w:pPr>
        <w:autoSpaceDE w:val="0"/>
        <w:autoSpaceDN w:val="0"/>
        <w:adjustRightInd w:val="0"/>
        <w:spacing w:after="360" w:line="264" w:lineRule="auto"/>
        <w:rPr>
          <w:rFonts w:ascii="Avenir Book" w:eastAsiaTheme="minorHAnsi" w:hAnsi="Avenir Book" w:cs="Avenir Book"/>
          <w:color w:val="000000"/>
          <w:sz w:val="22"/>
          <w:szCs w:val="22"/>
        </w:rPr>
      </w:pPr>
      <w:r>
        <w:rPr>
          <w:rFonts w:ascii="Avenir Book" w:eastAsiaTheme="minorHAnsi" w:hAnsi="Avenir Book" w:cs="Avenir Book"/>
          <w:color w:val="000000"/>
          <w:sz w:val="22"/>
          <w:szCs w:val="22"/>
        </w:rPr>
        <w:t>Nielsen Norman Group (NN/g) is conducting a study to learn about the design and interaction format of a device that enables children ages 3-9 years old to connect with remote family and friends by playing virtual games within a controlled environment.</w:t>
      </w:r>
    </w:p>
    <w:p w14:paraId="532ACA81" w14:textId="77777777" w:rsidR="003731C5" w:rsidRDefault="003731C5" w:rsidP="003731C5">
      <w:pPr>
        <w:autoSpaceDE w:val="0"/>
        <w:autoSpaceDN w:val="0"/>
        <w:adjustRightInd w:val="0"/>
        <w:spacing w:after="120" w:line="264" w:lineRule="auto"/>
        <w:rPr>
          <w:rFonts w:ascii="Avenir Heavy" w:eastAsiaTheme="minorHAnsi" w:hAnsi="Avenir Heavy" w:cs="Avenir Heavy"/>
          <w:b/>
          <w:bCs/>
          <w:color w:val="000000"/>
          <w:sz w:val="22"/>
          <w:szCs w:val="22"/>
        </w:rPr>
      </w:pPr>
      <w:r>
        <w:rPr>
          <w:rFonts w:ascii="Avenir Heavy" w:eastAsiaTheme="minorHAnsi" w:hAnsi="Avenir Heavy" w:cs="Avenir Heavy"/>
          <w:b/>
          <w:bCs/>
          <w:color w:val="000000"/>
          <w:sz w:val="22"/>
          <w:szCs w:val="22"/>
        </w:rPr>
        <w:t>Your Child’s Involvement in the Study</w:t>
      </w:r>
    </w:p>
    <w:p w14:paraId="2BA7A289" w14:textId="77777777" w:rsidR="003731C5" w:rsidRDefault="003731C5" w:rsidP="003731C5">
      <w:pPr>
        <w:autoSpaceDE w:val="0"/>
        <w:autoSpaceDN w:val="0"/>
        <w:adjustRightInd w:val="0"/>
        <w:spacing w:after="360" w:line="264" w:lineRule="auto"/>
        <w:rPr>
          <w:rFonts w:ascii="Avenir Book" w:eastAsiaTheme="minorHAnsi" w:hAnsi="Avenir Book" w:cs="Avenir Book"/>
          <w:color w:val="000000"/>
          <w:sz w:val="22"/>
          <w:szCs w:val="22"/>
        </w:rPr>
      </w:pPr>
      <w:r>
        <w:rPr>
          <w:rFonts w:ascii="Avenir Book" w:eastAsiaTheme="minorHAnsi" w:hAnsi="Avenir Book" w:cs="Avenir Book"/>
          <w:color w:val="000000"/>
          <w:sz w:val="22"/>
          <w:szCs w:val="22"/>
        </w:rPr>
        <w:t xml:space="preserve">During a </w:t>
      </w:r>
      <w:proofErr w:type="gramStart"/>
      <w:r>
        <w:rPr>
          <w:rFonts w:ascii="Avenir Book" w:eastAsiaTheme="minorHAnsi" w:hAnsi="Avenir Book" w:cs="Avenir Book"/>
          <w:color w:val="000000"/>
          <w:sz w:val="22"/>
          <w:szCs w:val="22"/>
        </w:rPr>
        <w:t>30-60 minute</w:t>
      </w:r>
      <w:proofErr w:type="gramEnd"/>
      <w:r>
        <w:rPr>
          <w:rFonts w:ascii="Avenir Book" w:eastAsiaTheme="minorHAnsi" w:hAnsi="Avenir Book" w:cs="Avenir Book"/>
          <w:color w:val="000000"/>
          <w:sz w:val="22"/>
          <w:szCs w:val="22"/>
        </w:rPr>
        <w:t xml:space="preserve"> session, we’ll observe your child using the device to talk to and play games with a chosen family member or family friend. We will record your child’s comments and actions during the session, including audio and video, and we will take photographs during the session. You may be present during and observe the session.</w:t>
      </w:r>
    </w:p>
    <w:p w14:paraId="59133C48" w14:textId="77777777" w:rsidR="003731C5" w:rsidRDefault="003731C5" w:rsidP="003731C5">
      <w:pPr>
        <w:autoSpaceDE w:val="0"/>
        <w:autoSpaceDN w:val="0"/>
        <w:adjustRightInd w:val="0"/>
        <w:spacing w:after="120" w:line="264" w:lineRule="auto"/>
        <w:rPr>
          <w:rFonts w:ascii="Avenir Heavy" w:eastAsiaTheme="minorHAnsi" w:hAnsi="Avenir Heavy" w:cs="Avenir Heavy"/>
          <w:b/>
          <w:bCs/>
          <w:color w:val="000000"/>
          <w:sz w:val="22"/>
          <w:szCs w:val="22"/>
        </w:rPr>
      </w:pPr>
      <w:r>
        <w:rPr>
          <w:rFonts w:ascii="Avenir Heavy" w:eastAsiaTheme="minorHAnsi" w:hAnsi="Avenir Heavy" w:cs="Avenir Heavy"/>
          <w:b/>
          <w:bCs/>
          <w:color w:val="000000"/>
          <w:sz w:val="22"/>
          <w:szCs w:val="22"/>
        </w:rPr>
        <w:t>Compensation</w:t>
      </w:r>
    </w:p>
    <w:p w14:paraId="51FC802E" w14:textId="77777777" w:rsidR="003731C5" w:rsidRDefault="003731C5" w:rsidP="003731C5">
      <w:pPr>
        <w:autoSpaceDE w:val="0"/>
        <w:autoSpaceDN w:val="0"/>
        <w:adjustRightInd w:val="0"/>
        <w:spacing w:after="360" w:line="264" w:lineRule="auto"/>
        <w:rPr>
          <w:rFonts w:ascii="Avenir Book" w:eastAsiaTheme="minorHAnsi" w:hAnsi="Avenir Book" w:cs="Avenir Book"/>
          <w:color w:val="000000"/>
          <w:sz w:val="22"/>
          <w:szCs w:val="22"/>
        </w:rPr>
      </w:pPr>
      <w:r>
        <w:rPr>
          <w:rFonts w:ascii="Avenir Book" w:eastAsiaTheme="minorHAnsi" w:hAnsi="Avenir Book" w:cs="Avenir Book"/>
          <w:color w:val="000000"/>
          <w:sz w:val="22"/>
          <w:szCs w:val="22"/>
        </w:rPr>
        <w:t>For your participation, you will be compensated in the amount of $50 USD and your child will be compensated $25 USD. You may determine how to apply your child’s compensation.</w:t>
      </w:r>
    </w:p>
    <w:p w14:paraId="5ECE3F5F" w14:textId="77777777" w:rsidR="003731C5" w:rsidRDefault="003731C5" w:rsidP="003731C5">
      <w:pPr>
        <w:autoSpaceDE w:val="0"/>
        <w:autoSpaceDN w:val="0"/>
        <w:adjustRightInd w:val="0"/>
        <w:spacing w:after="120" w:line="264" w:lineRule="auto"/>
        <w:rPr>
          <w:rFonts w:ascii="Avenir Heavy" w:eastAsiaTheme="minorHAnsi" w:hAnsi="Avenir Heavy" w:cs="Avenir Heavy"/>
          <w:b/>
          <w:bCs/>
          <w:color w:val="000000"/>
          <w:sz w:val="22"/>
          <w:szCs w:val="22"/>
        </w:rPr>
      </w:pPr>
      <w:r>
        <w:rPr>
          <w:rFonts w:ascii="Avenir Heavy" w:eastAsiaTheme="minorHAnsi" w:hAnsi="Avenir Heavy" w:cs="Avenir Heavy"/>
          <w:b/>
          <w:bCs/>
          <w:color w:val="000000"/>
          <w:sz w:val="22"/>
          <w:szCs w:val="22"/>
        </w:rPr>
        <w:t>Your Child’s Participation is Voluntary</w:t>
      </w:r>
    </w:p>
    <w:p w14:paraId="29621779" w14:textId="77777777" w:rsidR="003731C5" w:rsidRDefault="003731C5" w:rsidP="003731C5">
      <w:pPr>
        <w:autoSpaceDE w:val="0"/>
        <w:autoSpaceDN w:val="0"/>
        <w:adjustRightInd w:val="0"/>
        <w:spacing w:after="120" w:line="264" w:lineRule="auto"/>
        <w:rPr>
          <w:rFonts w:ascii="Avenir Book" w:eastAsiaTheme="minorHAnsi" w:hAnsi="Avenir Book" w:cs="Avenir Book"/>
          <w:color w:val="000000"/>
          <w:sz w:val="22"/>
          <w:szCs w:val="22"/>
        </w:rPr>
      </w:pPr>
      <w:r>
        <w:rPr>
          <w:rFonts w:ascii="Avenir Book" w:eastAsiaTheme="minorHAnsi" w:hAnsi="Avenir Book" w:cs="Avenir Book"/>
          <w:color w:val="000000"/>
          <w:sz w:val="22"/>
          <w:szCs w:val="22"/>
        </w:rPr>
        <w:t>Your child’s participation in the study is voluntary. Your child may decline to participate or withdraw from the study at any time. You can agree to allow your child to participate in the study now and change your mind at any point later without penalty.</w:t>
      </w:r>
    </w:p>
    <w:p w14:paraId="332B4F61" w14:textId="77777777" w:rsidR="003731C5" w:rsidRDefault="003731C5" w:rsidP="003731C5">
      <w:pPr>
        <w:autoSpaceDE w:val="0"/>
        <w:autoSpaceDN w:val="0"/>
        <w:adjustRightInd w:val="0"/>
        <w:spacing w:after="360" w:line="264" w:lineRule="auto"/>
        <w:rPr>
          <w:rFonts w:ascii="Avenir Book" w:eastAsiaTheme="minorHAnsi" w:hAnsi="Avenir Book" w:cs="Avenir Book"/>
          <w:color w:val="000000"/>
          <w:sz w:val="22"/>
          <w:szCs w:val="22"/>
        </w:rPr>
      </w:pPr>
      <w:r>
        <w:rPr>
          <w:rFonts w:ascii="Avenir Book" w:eastAsiaTheme="minorHAnsi" w:hAnsi="Avenir Book" w:cs="Avenir Book"/>
          <w:color w:val="000000"/>
          <w:sz w:val="22"/>
          <w:szCs w:val="22"/>
        </w:rPr>
        <w:t>In addition to your permission, your child must agree to participate in the study. If your child initially agrees to participate, they can change their mind at any point later without penalty.</w:t>
      </w:r>
    </w:p>
    <w:p w14:paraId="1F910E96" w14:textId="77777777" w:rsidR="003731C5" w:rsidRDefault="003731C5" w:rsidP="003731C5">
      <w:pPr>
        <w:autoSpaceDE w:val="0"/>
        <w:autoSpaceDN w:val="0"/>
        <w:adjustRightInd w:val="0"/>
        <w:spacing w:after="120" w:line="264" w:lineRule="auto"/>
        <w:rPr>
          <w:rFonts w:ascii="Avenir Heavy" w:eastAsiaTheme="minorHAnsi" w:hAnsi="Avenir Heavy" w:cs="Avenir Heavy"/>
          <w:b/>
          <w:bCs/>
          <w:color w:val="000000"/>
          <w:sz w:val="22"/>
          <w:szCs w:val="22"/>
        </w:rPr>
      </w:pPr>
      <w:r>
        <w:rPr>
          <w:rFonts w:ascii="Avenir Heavy" w:eastAsiaTheme="minorHAnsi" w:hAnsi="Avenir Heavy" w:cs="Avenir Heavy"/>
          <w:b/>
          <w:bCs/>
          <w:color w:val="000000"/>
          <w:sz w:val="22"/>
          <w:szCs w:val="22"/>
        </w:rPr>
        <w:t>Study Risks</w:t>
      </w:r>
    </w:p>
    <w:p w14:paraId="1AE95BDF" w14:textId="77777777" w:rsidR="003731C5" w:rsidRDefault="003731C5" w:rsidP="003731C5">
      <w:pPr>
        <w:autoSpaceDE w:val="0"/>
        <w:autoSpaceDN w:val="0"/>
        <w:adjustRightInd w:val="0"/>
        <w:spacing w:after="360" w:line="264" w:lineRule="auto"/>
        <w:rPr>
          <w:rFonts w:ascii="Avenir Book" w:eastAsiaTheme="minorHAnsi" w:hAnsi="Avenir Book" w:cs="Avenir Book"/>
          <w:color w:val="000000"/>
          <w:sz w:val="22"/>
          <w:szCs w:val="22"/>
        </w:rPr>
      </w:pPr>
      <w:r>
        <w:rPr>
          <w:rFonts w:ascii="Avenir Book" w:eastAsiaTheme="minorHAnsi" w:hAnsi="Avenir Book" w:cs="Avenir Book"/>
          <w:color w:val="000000"/>
          <w:sz w:val="22"/>
          <w:szCs w:val="22"/>
        </w:rPr>
        <w:t>There are no foreseeable risks to participating in this study.</w:t>
      </w:r>
    </w:p>
    <w:p w14:paraId="05764984" w14:textId="77777777" w:rsidR="003731C5" w:rsidRDefault="003731C5" w:rsidP="003731C5">
      <w:pPr>
        <w:autoSpaceDE w:val="0"/>
        <w:autoSpaceDN w:val="0"/>
        <w:adjustRightInd w:val="0"/>
        <w:spacing w:after="120" w:line="264" w:lineRule="auto"/>
        <w:rPr>
          <w:rFonts w:ascii="Avenir Heavy" w:eastAsiaTheme="minorHAnsi" w:hAnsi="Avenir Heavy" w:cs="Avenir Heavy"/>
          <w:b/>
          <w:bCs/>
          <w:color w:val="000000"/>
          <w:sz w:val="22"/>
          <w:szCs w:val="22"/>
        </w:rPr>
      </w:pPr>
      <w:r>
        <w:rPr>
          <w:rFonts w:ascii="Avenir Heavy" w:eastAsiaTheme="minorHAnsi" w:hAnsi="Avenir Heavy" w:cs="Avenir Heavy"/>
          <w:b/>
          <w:bCs/>
          <w:color w:val="000000"/>
          <w:sz w:val="22"/>
          <w:szCs w:val="22"/>
        </w:rPr>
        <w:t>How We Will Use Study Data</w:t>
      </w:r>
    </w:p>
    <w:p w14:paraId="25EEF5B7" w14:textId="77777777" w:rsidR="003731C5" w:rsidRDefault="003731C5" w:rsidP="003731C5">
      <w:pPr>
        <w:autoSpaceDE w:val="0"/>
        <w:autoSpaceDN w:val="0"/>
        <w:adjustRightInd w:val="0"/>
        <w:spacing w:after="360" w:line="264" w:lineRule="auto"/>
        <w:rPr>
          <w:rFonts w:ascii="Avenir Book" w:eastAsiaTheme="minorHAnsi" w:hAnsi="Avenir Book" w:cs="Avenir Book"/>
          <w:color w:val="000000"/>
          <w:sz w:val="22"/>
          <w:szCs w:val="22"/>
        </w:rPr>
      </w:pPr>
      <w:r>
        <w:rPr>
          <w:rFonts w:ascii="Avenir Book" w:eastAsiaTheme="minorHAnsi" w:hAnsi="Avenir Book" w:cs="Avenir Book"/>
          <w:color w:val="000000"/>
          <w:sz w:val="22"/>
          <w:szCs w:val="22"/>
        </w:rPr>
        <w:t>With your permission, we may publish research reports, articles, or training content that include data resulting from your child’s session. NN/g will not share or publish any personal information which would allow any third party to identify your child or you, nor will it use this information in any way that can be damaging to your child or you.</w:t>
      </w:r>
    </w:p>
    <w:p w14:paraId="5B554020" w14:textId="77777777" w:rsidR="003731C5" w:rsidRDefault="003731C5" w:rsidP="003731C5">
      <w:pPr>
        <w:autoSpaceDE w:val="0"/>
        <w:autoSpaceDN w:val="0"/>
        <w:adjustRightInd w:val="0"/>
        <w:spacing w:after="120" w:line="264" w:lineRule="auto"/>
        <w:rPr>
          <w:rFonts w:ascii="Avenir Heavy" w:eastAsiaTheme="minorHAnsi" w:hAnsi="Avenir Heavy" w:cs="Avenir Heavy"/>
          <w:b/>
          <w:bCs/>
          <w:color w:val="000000"/>
          <w:sz w:val="22"/>
          <w:szCs w:val="22"/>
        </w:rPr>
      </w:pPr>
      <w:r>
        <w:rPr>
          <w:rFonts w:ascii="Avenir Heavy" w:eastAsiaTheme="minorHAnsi" w:hAnsi="Avenir Heavy" w:cs="Avenir Heavy"/>
          <w:b/>
          <w:bCs/>
          <w:color w:val="000000"/>
          <w:sz w:val="22"/>
          <w:szCs w:val="22"/>
        </w:rPr>
        <w:t>Storage of Personal Information and Session Data</w:t>
      </w:r>
    </w:p>
    <w:p w14:paraId="7089F2E0" w14:textId="77777777" w:rsidR="003731C5" w:rsidRDefault="003731C5" w:rsidP="003731C5">
      <w:pPr>
        <w:autoSpaceDE w:val="0"/>
        <w:autoSpaceDN w:val="0"/>
        <w:adjustRightInd w:val="0"/>
        <w:spacing w:after="120" w:line="264" w:lineRule="auto"/>
        <w:rPr>
          <w:rFonts w:ascii="Avenir Book" w:eastAsiaTheme="minorHAnsi" w:hAnsi="Avenir Book" w:cs="Avenir Book"/>
          <w:color w:val="000000"/>
          <w:sz w:val="22"/>
          <w:szCs w:val="22"/>
        </w:rPr>
      </w:pPr>
      <w:r>
        <w:rPr>
          <w:rFonts w:ascii="Avenir Book" w:eastAsiaTheme="minorHAnsi" w:hAnsi="Avenir Book" w:cs="Avenir Book"/>
          <w:color w:val="000000"/>
          <w:sz w:val="22"/>
          <w:szCs w:val="22"/>
        </w:rPr>
        <w:lastRenderedPageBreak/>
        <w:t>Data will be stored securely, and only NN/g researchers will have access to the recordings. We will store and process study data in the U.S. until we deem the content no longer necessary for the research purposes outlined above. The data resulting from your child’s session may be made available to other NN/g researchers in the future.</w:t>
      </w:r>
    </w:p>
    <w:p w14:paraId="773760C0" w14:textId="77777777" w:rsidR="003731C5" w:rsidRDefault="003731C5" w:rsidP="003731C5">
      <w:pPr>
        <w:autoSpaceDE w:val="0"/>
        <w:autoSpaceDN w:val="0"/>
        <w:adjustRightInd w:val="0"/>
        <w:spacing w:line="264" w:lineRule="auto"/>
        <w:rPr>
          <w:rFonts w:ascii="Avenir Book" w:eastAsiaTheme="minorHAnsi" w:hAnsi="Avenir Book" w:cs="Avenir Book"/>
          <w:color w:val="000000"/>
          <w:sz w:val="22"/>
          <w:szCs w:val="22"/>
        </w:rPr>
      </w:pPr>
      <w:r>
        <w:rPr>
          <w:rFonts w:ascii="Avenir Book" w:eastAsiaTheme="minorHAnsi" w:hAnsi="Avenir Book" w:cs="Avenir Book"/>
          <w:color w:val="000000"/>
          <w:sz w:val="22"/>
          <w:szCs w:val="22"/>
        </w:rPr>
        <w:t>If you want to withdraw your consent in the future, contact the primary researcher listed below, who will destroy any personal data collected as part of this research.</w:t>
      </w:r>
    </w:p>
    <w:p w14:paraId="22879CD0" w14:textId="77777777" w:rsidR="003731C5" w:rsidRDefault="003731C5" w:rsidP="003731C5">
      <w:pPr>
        <w:autoSpaceDE w:val="0"/>
        <w:autoSpaceDN w:val="0"/>
        <w:adjustRightInd w:val="0"/>
        <w:spacing w:after="20" w:line="264" w:lineRule="auto"/>
        <w:rPr>
          <w:rFonts w:ascii="Avenir Book" w:eastAsiaTheme="minorHAnsi" w:hAnsi="Avenir Book" w:cs="Avenir Book"/>
          <w:color w:val="000000"/>
          <w:sz w:val="22"/>
          <w:szCs w:val="22"/>
        </w:rPr>
      </w:pPr>
      <w:r>
        <w:rPr>
          <w:rFonts w:ascii="Avenir Book" w:eastAsiaTheme="minorHAnsi" w:hAnsi="Avenir Book" w:cs="Avenir Book"/>
          <w:color w:val="000000"/>
          <w:sz w:val="22"/>
          <w:szCs w:val="22"/>
        </w:rPr>
        <w:t>Kate Kaplan, Principal Experience Specialist</w:t>
      </w:r>
    </w:p>
    <w:p w14:paraId="4797A32A" w14:textId="77777777" w:rsidR="003731C5" w:rsidRDefault="003731C5" w:rsidP="003731C5">
      <w:pPr>
        <w:autoSpaceDE w:val="0"/>
        <w:autoSpaceDN w:val="0"/>
        <w:adjustRightInd w:val="0"/>
        <w:spacing w:after="360" w:line="264" w:lineRule="auto"/>
        <w:rPr>
          <w:rFonts w:ascii="Avenir Book" w:eastAsiaTheme="minorHAnsi" w:hAnsi="Avenir Book" w:cs="Avenir Book"/>
          <w:color w:val="000000"/>
          <w:sz w:val="22"/>
          <w:szCs w:val="22"/>
        </w:rPr>
      </w:pPr>
      <w:r>
        <w:rPr>
          <w:rFonts w:ascii="Avenir Book" w:eastAsiaTheme="minorHAnsi" w:hAnsi="Avenir Book" w:cs="Avenir Book"/>
          <w:color w:val="000000"/>
          <w:sz w:val="22"/>
          <w:szCs w:val="22"/>
        </w:rPr>
        <w:t>Nielsen Norman Group</w:t>
      </w:r>
    </w:p>
    <w:p w14:paraId="1F5B66AA" w14:textId="77777777" w:rsidR="003731C5" w:rsidRDefault="003731C5" w:rsidP="003731C5">
      <w:pPr>
        <w:autoSpaceDE w:val="0"/>
        <w:autoSpaceDN w:val="0"/>
        <w:adjustRightInd w:val="0"/>
        <w:spacing w:after="120" w:line="264" w:lineRule="auto"/>
        <w:rPr>
          <w:rFonts w:ascii="Avenir Heavy" w:eastAsiaTheme="minorHAnsi" w:hAnsi="Avenir Heavy" w:cs="Avenir Heavy"/>
          <w:b/>
          <w:bCs/>
          <w:color w:val="000000"/>
          <w:sz w:val="22"/>
          <w:szCs w:val="22"/>
        </w:rPr>
      </w:pPr>
      <w:r>
        <w:rPr>
          <w:rFonts w:ascii="Avenir Heavy" w:eastAsiaTheme="minorHAnsi" w:hAnsi="Avenir Heavy" w:cs="Avenir Heavy"/>
          <w:b/>
          <w:bCs/>
          <w:color w:val="000000"/>
          <w:sz w:val="22"/>
          <w:szCs w:val="22"/>
        </w:rPr>
        <w:t>Your Permission for Your Child to Participate</w:t>
      </w:r>
    </w:p>
    <w:p w14:paraId="107E4A86" w14:textId="77777777" w:rsidR="003731C5" w:rsidRDefault="003731C5" w:rsidP="003731C5">
      <w:pPr>
        <w:autoSpaceDE w:val="0"/>
        <w:autoSpaceDN w:val="0"/>
        <w:adjustRightInd w:val="0"/>
        <w:spacing w:after="120" w:line="264" w:lineRule="auto"/>
        <w:rPr>
          <w:rFonts w:ascii="Avenir Book" w:eastAsiaTheme="minorHAnsi" w:hAnsi="Avenir Book" w:cs="Avenir Book"/>
          <w:color w:val="000000"/>
          <w:sz w:val="22"/>
          <w:szCs w:val="22"/>
        </w:rPr>
      </w:pPr>
      <w:r>
        <w:rPr>
          <w:rFonts w:ascii="Avenir Book" w:eastAsiaTheme="minorHAnsi" w:hAnsi="Avenir Book" w:cs="Avenir Book"/>
          <w:color w:val="000000"/>
          <w:sz w:val="22"/>
          <w:szCs w:val="22"/>
        </w:rPr>
        <w:t xml:space="preserve">I give consent for (please check </w:t>
      </w:r>
      <w:r>
        <w:rPr>
          <w:rFonts w:ascii="Avenir Heavy" w:eastAsiaTheme="minorHAnsi" w:hAnsi="Avenir Heavy" w:cs="Avenir Heavy"/>
          <w:b/>
          <w:bCs/>
          <w:color w:val="000000"/>
          <w:sz w:val="22"/>
          <w:szCs w:val="22"/>
          <w:u w:val="single"/>
        </w:rPr>
        <w:t>all</w:t>
      </w:r>
      <w:r>
        <w:rPr>
          <w:rFonts w:ascii="Avenir Book" w:eastAsiaTheme="minorHAnsi" w:hAnsi="Avenir Book" w:cs="Avenir Book"/>
          <w:color w:val="000000"/>
          <w:sz w:val="22"/>
          <w:szCs w:val="22"/>
        </w:rPr>
        <w:t xml:space="preserve"> that apply):</w:t>
      </w:r>
    </w:p>
    <w:p w14:paraId="57FDA416" w14:textId="77777777" w:rsidR="003731C5" w:rsidRDefault="003731C5" w:rsidP="003731C5">
      <w:pPr>
        <w:numPr>
          <w:ilvl w:val="0"/>
          <w:numId w:val="1"/>
        </w:numPr>
        <w:tabs>
          <w:tab w:val="left" w:pos="20"/>
          <w:tab w:val="left" w:pos="360"/>
        </w:tabs>
        <w:autoSpaceDE w:val="0"/>
        <w:autoSpaceDN w:val="0"/>
        <w:adjustRightInd w:val="0"/>
        <w:spacing w:after="120" w:line="264" w:lineRule="auto"/>
        <w:ind w:left="360"/>
        <w:rPr>
          <w:rFonts w:ascii="Avenir Book" w:eastAsiaTheme="minorHAnsi" w:hAnsi="Avenir Book" w:cs="Avenir Book"/>
          <w:color w:val="000000"/>
          <w:sz w:val="22"/>
          <w:szCs w:val="22"/>
        </w:rPr>
      </w:pPr>
      <w:r>
        <w:rPr>
          <w:rFonts w:ascii="Avenir Book" w:eastAsiaTheme="minorHAnsi" w:hAnsi="Avenir Book" w:cs="Avenir Book"/>
          <w:color w:val="000000"/>
          <w:sz w:val="22"/>
          <w:szCs w:val="22"/>
        </w:rPr>
        <w:t>My child to participate in the study as described above.</w:t>
      </w:r>
    </w:p>
    <w:p w14:paraId="388CBCAE" w14:textId="77777777" w:rsidR="003731C5" w:rsidRDefault="003731C5" w:rsidP="003731C5">
      <w:pPr>
        <w:numPr>
          <w:ilvl w:val="0"/>
          <w:numId w:val="1"/>
        </w:numPr>
        <w:tabs>
          <w:tab w:val="left" w:pos="20"/>
          <w:tab w:val="left" w:pos="360"/>
        </w:tabs>
        <w:autoSpaceDE w:val="0"/>
        <w:autoSpaceDN w:val="0"/>
        <w:adjustRightInd w:val="0"/>
        <w:spacing w:after="120" w:line="264" w:lineRule="auto"/>
        <w:ind w:left="360"/>
        <w:rPr>
          <w:rFonts w:ascii="Avenir Book" w:eastAsiaTheme="minorHAnsi" w:hAnsi="Avenir Book" w:cs="Avenir Book"/>
          <w:color w:val="000000"/>
          <w:sz w:val="22"/>
          <w:szCs w:val="22"/>
        </w:rPr>
      </w:pPr>
      <w:r>
        <w:rPr>
          <w:rFonts w:ascii="Avenir Book" w:eastAsiaTheme="minorHAnsi" w:hAnsi="Avenir Book" w:cs="Avenir Book"/>
          <w:color w:val="000000"/>
          <w:sz w:val="22"/>
          <w:szCs w:val="22"/>
        </w:rPr>
        <w:t>NN/g researchers to view session recordings and related documentation.</w:t>
      </w:r>
    </w:p>
    <w:p w14:paraId="0A2F2D24" w14:textId="77777777" w:rsidR="003731C5" w:rsidRDefault="003731C5" w:rsidP="003731C5">
      <w:pPr>
        <w:numPr>
          <w:ilvl w:val="0"/>
          <w:numId w:val="1"/>
        </w:numPr>
        <w:tabs>
          <w:tab w:val="left" w:pos="20"/>
          <w:tab w:val="left" w:pos="360"/>
        </w:tabs>
        <w:autoSpaceDE w:val="0"/>
        <w:autoSpaceDN w:val="0"/>
        <w:adjustRightInd w:val="0"/>
        <w:spacing w:after="800" w:line="264" w:lineRule="auto"/>
        <w:ind w:left="360"/>
        <w:rPr>
          <w:rFonts w:ascii="Avenir Book" w:eastAsiaTheme="minorHAnsi" w:hAnsi="Avenir Book" w:cs="Avenir Book"/>
          <w:color w:val="000000"/>
          <w:sz w:val="22"/>
          <w:szCs w:val="22"/>
        </w:rPr>
      </w:pPr>
      <w:r>
        <w:rPr>
          <w:rFonts w:ascii="Avenir Book" w:eastAsiaTheme="minorHAnsi" w:hAnsi="Avenir Book" w:cs="Avenir Book"/>
          <w:color w:val="000000"/>
          <w:sz w:val="22"/>
          <w:szCs w:val="22"/>
        </w:rPr>
        <w:t xml:space="preserve">NN/g to use session data (including photographs, video, and audio recordings) in articles, research reports, and educational content. </w:t>
      </w:r>
      <w:r>
        <w:rPr>
          <w:rFonts w:ascii="Avenir Heavy" w:eastAsiaTheme="minorHAnsi" w:hAnsi="Avenir Heavy" w:cs="Avenir Heavy"/>
          <w:b/>
          <w:bCs/>
          <w:color w:val="000000"/>
          <w:sz w:val="22"/>
          <w:szCs w:val="22"/>
        </w:rPr>
        <w:t>Personal information, including your child’s name, will not be shared.</w:t>
      </w:r>
    </w:p>
    <w:p w14:paraId="4EE36DF5" w14:textId="77777777" w:rsidR="003731C5" w:rsidRDefault="003731C5" w:rsidP="003731C5">
      <w:pPr>
        <w:autoSpaceDE w:val="0"/>
        <w:autoSpaceDN w:val="0"/>
        <w:adjustRightInd w:val="0"/>
        <w:spacing w:after="120" w:line="264" w:lineRule="auto"/>
        <w:rPr>
          <w:rFonts w:ascii="Avenir Book" w:eastAsiaTheme="minorHAnsi" w:hAnsi="Avenir Book" w:cs="Avenir Book"/>
          <w:color w:val="000000"/>
          <w:sz w:val="22"/>
          <w:szCs w:val="22"/>
        </w:rPr>
      </w:pPr>
      <w:r>
        <w:rPr>
          <w:rFonts w:ascii="Avenir Book" w:eastAsiaTheme="minorHAnsi" w:hAnsi="Avenir Book" w:cs="Avenir Book"/>
          <w:color w:val="000000"/>
          <w:sz w:val="22"/>
          <w:szCs w:val="22"/>
        </w:rPr>
        <w:t>________________________________________________________</w:t>
      </w:r>
    </w:p>
    <w:p w14:paraId="05FE2C78" w14:textId="77777777" w:rsidR="003731C5" w:rsidRDefault="003731C5" w:rsidP="003731C5">
      <w:pPr>
        <w:autoSpaceDE w:val="0"/>
        <w:autoSpaceDN w:val="0"/>
        <w:adjustRightInd w:val="0"/>
        <w:spacing w:after="520" w:line="264" w:lineRule="auto"/>
        <w:rPr>
          <w:rFonts w:ascii="Avenir Book" w:eastAsiaTheme="minorHAnsi" w:hAnsi="Avenir Book" w:cs="Avenir Book"/>
          <w:color w:val="000000"/>
          <w:sz w:val="20"/>
          <w:szCs w:val="20"/>
        </w:rPr>
      </w:pPr>
      <w:r>
        <w:rPr>
          <w:rFonts w:ascii="Avenir Book" w:eastAsiaTheme="minorHAnsi" w:hAnsi="Avenir Book" w:cs="Avenir Book"/>
          <w:color w:val="000000"/>
          <w:sz w:val="20"/>
          <w:szCs w:val="20"/>
        </w:rPr>
        <w:t>Child’s Name(s) (Printed)</w:t>
      </w:r>
    </w:p>
    <w:p w14:paraId="02FCB09E" w14:textId="77777777" w:rsidR="003731C5" w:rsidRDefault="003731C5" w:rsidP="003731C5">
      <w:pPr>
        <w:autoSpaceDE w:val="0"/>
        <w:autoSpaceDN w:val="0"/>
        <w:adjustRightInd w:val="0"/>
        <w:spacing w:after="120" w:line="264" w:lineRule="auto"/>
        <w:rPr>
          <w:rFonts w:ascii="Avenir Book" w:eastAsiaTheme="minorHAnsi" w:hAnsi="Avenir Book" w:cs="Avenir Book"/>
          <w:color w:val="000000"/>
          <w:sz w:val="22"/>
          <w:szCs w:val="22"/>
        </w:rPr>
      </w:pPr>
      <w:r>
        <w:rPr>
          <w:rFonts w:ascii="Avenir Book" w:eastAsiaTheme="minorHAnsi" w:hAnsi="Avenir Book" w:cs="Avenir Book"/>
          <w:color w:val="000000"/>
          <w:sz w:val="22"/>
          <w:szCs w:val="22"/>
        </w:rPr>
        <w:t>________________________________________________________</w:t>
      </w:r>
    </w:p>
    <w:p w14:paraId="331059A4" w14:textId="77777777" w:rsidR="003731C5" w:rsidRDefault="003731C5" w:rsidP="003731C5">
      <w:pPr>
        <w:autoSpaceDE w:val="0"/>
        <w:autoSpaceDN w:val="0"/>
        <w:adjustRightInd w:val="0"/>
        <w:spacing w:after="520" w:line="264" w:lineRule="auto"/>
        <w:rPr>
          <w:rFonts w:ascii="Avenir Book" w:eastAsiaTheme="minorHAnsi" w:hAnsi="Avenir Book" w:cs="Avenir Book"/>
          <w:color w:val="000000"/>
          <w:sz w:val="20"/>
          <w:szCs w:val="20"/>
        </w:rPr>
      </w:pPr>
      <w:r>
        <w:rPr>
          <w:rFonts w:ascii="Avenir Book" w:eastAsiaTheme="minorHAnsi" w:hAnsi="Avenir Book" w:cs="Avenir Book"/>
          <w:color w:val="000000"/>
          <w:sz w:val="20"/>
          <w:szCs w:val="20"/>
        </w:rPr>
        <w:t>Parent’s Name (Printed)</w:t>
      </w:r>
    </w:p>
    <w:p w14:paraId="154BC3EC" w14:textId="77777777" w:rsidR="003731C5" w:rsidRDefault="003731C5" w:rsidP="003731C5">
      <w:pPr>
        <w:autoSpaceDE w:val="0"/>
        <w:autoSpaceDN w:val="0"/>
        <w:adjustRightInd w:val="0"/>
        <w:spacing w:after="120" w:line="264" w:lineRule="auto"/>
        <w:rPr>
          <w:rFonts w:ascii="Avenir Book" w:eastAsiaTheme="minorHAnsi" w:hAnsi="Avenir Book" w:cs="Avenir Book"/>
          <w:color w:val="000000"/>
          <w:sz w:val="22"/>
          <w:szCs w:val="22"/>
        </w:rPr>
      </w:pPr>
      <w:r>
        <w:rPr>
          <w:rFonts w:ascii="Avenir Book" w:eastAsiaTheme="minorHAnsi" w:hAnsi="Avenir Book" w:cs="Avenir Book"/>
          <w:color w:val="000000"/>
          <w:sz w:val="22"/>
          <w:szCs w:val="22"/>
        </w:rPr>
        <w:t>________________________________________________________</w:t>
      </w:r>
    </w:p>
    <w:p w14:paraId="16A7E8F6" w14:textId="77777777" w:rsidR="003731C5" w:rsidRDefault="003731C5" w:rsidP="003731C5">
      <w:pPr>
        <w:autoSpaceDE w:val="0"/>
        <w:autoSpaceDN w:val="0"/>
        <w:adjustRightInd w:val="0"/>
        <w:spacing w:after="520" w:line="264" w:lineRule="auto"/>
        <w:rPr>
          <w:rFonts w:ascii="Avenir Book" w:eastAsiaTheme="minorHAnsi" w:hAnsi="Avenir Book" w:cs="Avenir Book"/>
          <w:color w:val="000000"/>
          <w:sz w:val="20"/>
          <w:szCs w:val="20"/>
        </w:rPr>
      </w:pPr>
      <w:r>
        <w:rPr>
          <w:rFonts w:ascii="Avenir Book" w:eastAsiaTheme="minorHAnsi" w:hAnsi="Avenir Book" w:cs="Avenir Book"/>
          <w:color w:val="000000"/>
          <w:sz w:val="20"/>
          <w:szCs w:val="20"/>
        </w:rPr>
        <w:t>Date</w:t>
      </w:r>
    </w:p>
    <w:p w14:paraId="42A0EFFF" w14:textId="77777777" w:rsidR="003731C5" w:rsidRDefault="003731C5" w:rsidP="003731C5">
      <w:pPr>
        <w:autoSpaceDE w:val="0"/>
        <w:autoSpaceDN w:val="0"/>
        <w:adjustRightInd w:val="0"/>
        <w:spacing w:after="120" w:line="264" w:lineRule="auto"/>
        <w:rPr>
          <w:rFonts w:ascii="Avenir Book" w:eastAsiaTheme="minorHAnsi" w:hAnsi="Avenir Book" w:cs="Avenir Book"/>
          <w:color w:val="000000"/>
          <w:sz w:val="22"/>
          <w:szCs w:val="22"/>
        </w:rPr>
      </w:pPr>
      <w:r>
        <w:rPr>
          <w:rFonts w:ascii="Avenir Book" w:eastAsiaTheme="minorHAnsi" w:hAnsi="Avenir Book" w:cs="Avenir Book"/>
          <w:color w:val="000000"/>
          <w:sz w:val="22"/>
          <w:szCs w:val="22"/>
        </w:rPr>
        <w:t>________________________________________________________</w:t>
      </w:r>
    </w:p>
    <w:p w14:paraId="3323E02E" w14:textId="77777777" w:rsidR="003731C5" w:rsidRDefault="003731C5" w:rsidP="003731C5">
      <w:r>
        <w:rPr>
          <w:rFonts w:ascii="Avenir Book" w:eastAsiaTheme="minorHAnsi" w:hAnsi="Avenir Book" w:cs="Avenir Book"/>
          <w:color w:val="000000"/>
          <w:sz w:val="20"/>
          <w:szCs w:val="20"/>
        </w:rPr>
        <w:t>Signature</w:t>
      </w:r>
    </w:p>
    <w:p w14:paraId="7D30DDE0" w14:textId="77777777" w:rsidR="00AC3B21" w:rsidRDefault="00AC3B21"/>
    <w:sectPr w:rsidR="00AC3B21" w:rsidSect="00C61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Black">
    <w:panose1 w:val="020B0803020203020204"/>
    <w:charset w:val="4D"/>
    <w:family w:val="swiss"/>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07794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C5"/>
    <w:rsid w:val="002F1D0C"/>
    <w:rsid w:val="003731C5"/>
    <w:rsid w:val="008C03B0"/>
    <w:rsid w:val="00AC3B21"/>
    <w:rsid w:val="00C612F1"/>
    <w:rsid w:val="00E3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B317"/>
  <w15:chartTrackingRefBased/>
  <w15:docId w15:val="{51915F76-E347-144D-A90D-AF653DF6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1C5"/>
    <w:pPr>
      <w:spacing w:after="240" w:line="240" w:lineRule="auto"/>
    </w:pPr>
    <w:rPr>
      <w:rFonts w:ascii="Arial" w:eastAsia="Times New Roman" w:hAnsi="Arial" w:cs="Arial"/>
      <w:kern w:val="0"/>
      <w14:ligatures w14:val="none"/>
    </w:rPr>
  </w:style>
  <w:style w:type="paragraph" w:styleId="Heading1">
    <w:name w:val="heading 1"/>
    <w:basedOn w:val="Normal"/>
    <w:next w:val="Normal"/>
    <w:link w:val="Heading1Char"/>
    <w:uiPriority w:val="9"/>
    <w:qFormat/>
    <w:rsid w:val="00373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1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1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1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1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1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1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1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1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1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1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1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1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1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1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1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1C5"/>
    <w:rPr>
      <w:rFonts w:eastAsiaTheme="majorEastAsia" w:cstheme="majorBidi"/>
      <w:color w:val="272727" w:themeColor="text1" w:themeTint="D8"/>
    </w:rPr>
  </w:style>
  <w:style w:type="paragraph" w:styleId="Title">
    <w:name w:val="Title"/>
    <w:basedOn w:val="Normal"/>
    <w:next w:val="Normal"/>
    <w:link w:val="TitleChar"/>
    <w:uiPriority w:val="10"/>
    <w:qFormat/>
    <w:rsid w:val="003731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1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1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1C5"/>
    <w:pPr>
      <w:spacing w:before="160"/>
      <w:jc w:val="center"/>
    </w:pPr>
    <w:rPr>
      <w:i/>
      <w:iCs/>
      <w:color w:val="404040" w:themeColor="text1" w:themeTint="BF"/>
    </w:rPr>
  </w:style>
  <w:style w:type="character" w:customStyle="1" w:styleId="QuoteChar">
    <w:name w:val="Quote Char"/>
    <w:basedOn w:val="DefaultParagraphFont"/>
    <w:link w:val="Quote"/>
    <w:uiPriority w:val="29"/>
    <w:rsid w:val="003731C5"/>
    <w:rPr>
      <w:i/>
      <w:iCs/>
      <w:color w:val="404040" w:themeColor="text1" w:themeTint="BF"/>
    </w:rPr>
  </w:style>
  <w:style w:type="paragraph" w:styleId="ListParagraph">
    <w:name w:val="List Paragraph"/>
    <w:basedOn w:val="Normal"/>
    <w:uiPriority w:val="34"/>
    <w:qFormat/>
    <w:rsid w:val="003731C5"/>
    <w:pPr>
      <w:ind w:left="720"/>
      <w:contextualSpacing/>
    </w:pPr>
  </w:style>
  <w:style w:type="character" w:styleId="IntenseEmphasis">
    <w:name w:val="Intense Emphasis"/>
    <w:basedOn w:val="DefaultParagraphFont"/>
    <w:uiPriority w:val="21"/>
    <w:qFormat/>
    <w:rsid w:val="003731C5"/>
    <w:rPr>
      <w:i/>
      <w:iCs/>
      <w:color w:val="0F4761" w:themeColor="accent1" w:themeShade="BF"/>
    </w:rPr>
  </w:style>
  <w:style w:type="paragraph" w:styleId="IntenseQuote">
    <w:name w:val="Intense Quote"/>
    <w:basedOn w:val="Normal"/>
    <w:next w:val="Normal"/>
    <w:link w:val="IntenseQuoteChar"/>
    <w:uiPriority w:val="30"/>
    <w:qFormat/>
    <w:rsid w:val="00373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1C5"/>
    <w:rPr>
      <w:i/>
      <w:iCs/>
      <w:color w:val="0F4761" w:themeColor="accent1" w:themeShade="BF"/>
    </w:rPr>
  </w:style>
  <w:style w:type="character" w:styleId="IntenseReference">
    <w:name w:val="Intense Reference"/>
    <w:basedOn w:val="DefaultParagraphFont"/>
    <w:uiPriority w:val="32"/>
    <w:qFormat/>
    <w:rsid w:val="003731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Kaplan</dc:creator>
  <cp:keywords/>
  <dc:description/>
  <cp:lastModifiedBy>Kate Kaplan</cp:lastModifiedBy>
  <cp:revision>1</cp:revision>
  <dcterms:created xsi:type="dcterms:W3CDTF">2025-12-10T19:23:00Z</dcterms:created>
  <dcterms:modified xsi:type="dcterms:W3CDTF">2025-12-15T18:29:00Z</dcterms:modified>
</cp:coreProperties>
</file>